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5534" w:rsidRDefault="00285534" w:rsidP="00285534">
      <w:pPr>
        <w:rPr>
          <w:i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-680085</wp:posOffset>
            </wp:positionH>
            <wp:positionV relativeFrom="paragraph">
              <wp:posOffset>51435</wp:posOffset>
            </wp:positionV>
            <wp:extent cx="2578735" cy="1542415"/>
            <wp:effectExtent l="0" t="0" r="0" b="63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735" cy="1542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5534" w:rsidRPr="00285534" w:rsidRDefault="00285534" w:rsidP="00285534">
      <w:pPr>
        <w:jc w:val="right"/>
        <w:rPr>
          <w:i/>
        </w:rPr>
      </w:pPr>
      <w:r w:rsidRPr="00285534">
        <w:rPr>
          <w:i/>
        </w:rPr>
        <w:t xml:space="preserve">Усманова ЭА., </w:t>
      </w:r>
    </w:p>
    <w:p w:rsidR="00285534" w:rsidRPr="00285534" w:rsidRDefault="00285534" w:rsidP="00285534">
      <w:pPr>
        <w:jc w:val="right"/>
        <w:rPr>
          <w:i/>
        </w:rPr>
      </w:pPr>
      <w:r w:rsidRPr="00285534">
        <w:rPr>
          <w:i/>
        </w:rPr>
        <w:t xml:space="preserve">Консультант по речевому </w:t>
      </w:r>
      <w:proofErr w:type="gramStart"/>
      <w:r w:rsidRPr="00285534">
        <w:rPr>
          <w:i/>
        </w:rPr>
        <w:t>развитию  Консультационного</w:t>
      </w:r>
      <w:proofErr w:type="gramEnd"/>
      <w:r w:rsidRPr="00285534">
        <w:rPr>
          <w:i/>
        </w:rPr>
        <w:t xml:space="preserve"> центра </w:t>
      </w:r>
    </w:p>
    <w:p w:rsidR="00285534" w:rsidRPr="00285534" w:rsidRDefault="00285534" w:rsidP="00285534">
      <w:pPr>
        <w:jc w:val="right"/>
        <w:rPr>
          <w:b/>
        </w:rPr>
      </w:pPr>
      <w:r w:rsidRPr="00285534">
        <w:rPr>
          <w:i/>
        </w:rPr>
        <w:t>«Первые шаги»- «</w:t>
      </w:r>
      <w:proofErr w:type="spellStart"/>
      <w:r w:rsidRPr="00285534">
        <w:rPr>
          <w:i/>
        </w:rPr>
        <w:t>Беренче</w:t>
      </w:r>
      <w:proofErr w:type="spellEnd"/>
      <w:r w:rsidRPr="00285534">
        <w:rPr>
          <w:i/>
        </w:rPr>
        <w:t xml:space="preserve"> </w:t>
      </w:r>
      <w:proofErr w:type="spellStart"/>
      <w:r w:rsidRPr="00285534">
        <w:rPr>
          <w:i/>
        </w:rPr>
        <w:t>адымнар</w:t>
      </w:r>
      <w:proofErr w:type="spellEnd"/>
      <w:r w:rsidRPr="00285534">
        <w:rPr>
          <w:i/>
        </w:rPr>
        <w:t>»</w:t>
      </w:r>
      <w:r w:rsidRPr="00285534">
        <w:rPr>
          <w:b/>
        </w:rPr>
        <w:t xml:space="preserve">                       </w:t>
      </w:r>
    </w:p>
    <w:p w:rsidR="00285534" w:rsidRDefault="00285534"/>
    <w:p w:rsidR="00285534" w:rsidRPr="00285534" w:rsidRDefault="00285534" w:rsidP="00DB1FD3">
      <w:pPr>
        <w:jc w:val="center"/>
        <w:rPr>
          <w:rFonts w:ascii="Times New Roman" w:hAnsi="Times New Roman" w:cs="Times New Roman"/>
          <w:b/>
        </w:rPr>
      </w:pPr>
      <w:r w:rsidRPr="00285534">
        <w:rPr>
          <w:rFonts w:ascii="Times New Roman" w:hAnsi="Times New Roman" w:cs="Times New Roman"/>
          <w:b/>
        </w:rPr>
        <w:t xml:space="preserve">Тема «Как развивается речь у ребенка от </w:t>
      </w:r>
      <w:r w:rsidR="00DB1FD3">
        <w:rPr>
          <w:rFonts w:ascii="Times New Roman" w:hAnsi="Times New Roman" w:cs="Times New Roman"/>
          <w:b/>
        </w:rPr>
        <w:t xml:space="preserve">1 </w:t>
      </w:r>
      <w:r w:rsidRPr="00285534">
        <w:rPr>
          <w:rFonts w:ascii="Times New Roman" w:hAnsi="Times New Roman" w:cs="Times New Roman"/>
          <w:b/>
        </w:rPr>
        <w:t>года до 3 лет»</w:t>
      </w:r>
    </w:p>
    <w:p w:rsidR="00A76235" w:rsidRPr="00DB1FD3" w:rsidRDefault="00A76235" w:rsidP="00DB1FD3">
      <w:pPr>
        <w:jc w:val="both"/>
        <w:rPr>
          <w:rFonts w:ascii="Times New Roman" w:hAnsi="Times New Roman" w:cs="Times New Roman"/>
          <w:b/>
        </w:rPr>
      </w:pPr>
      <w:r w:rsidRPr="00DB1FD3">
        <w:rPr>
          <w:rFonts w:ascii="Times New Roman" w:hAnsi="Times New Roman" w:cs="Times New Roman"/>
          <w:b/>
        </w:rPr>
        <w:t>От рождения до 12 месяцев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285534">
        <w:rPr>
          <w:rFonts w:ascii="Times New Roman" w:hAnsi="Times New Roman" w:cs="Times New Roman"/>
        </w:rPr>
        <w:t>В период от рождения до окончания периода младенчества развитие речи по возрастам (месяцам) происходит таким образом.</w:t>
      </w:r>
    </w:p>
    <w:p w:rsidR="00A76235" w:rsidRPr="00285534" w:rsidRDefault="00DB1FD3" w:rsidP="00DB1FD3">
      <w:pPr>
        <w:jc w:val="both"/>
        <w:rPr>
          <w:rFonts w:ascii="Times New Roman" w:hAnsi="Times New Roman" w:cs="Times New Roman"/>
        </w:rPr>
      </w:pPr>
      <w:r w:rsidRPr="002C0145">
        <w:rPr>
          <w:b/>
          <w:i/>
          <w:noProof/>
        </w:rPr>
        <w:drawing>
          <wp:anchor distT="0" distB="0" distL="114300" distR="114300" simplePos="0" relativeHeight="251660288" behindDoc="0" locked="0" layoutInCell="1" allowOverlap="1" wp14:anchorId="60E353C6">
            <wp:simplePos x="0" y="0"/>
            <wp:positionH relativeFrom="column">
              <wp:posOffset>-32385</wp:posOffset>
            </wp:positionH>
            <wp:positionV relativeFrom="paragraph">
              <wp:posOffset>20320</wp:posOffset>
            </wp:positionV>
            <wp:extent cx="2815541" cy="1853565"/>
            <wp:effectExtent l="0" t="0" r="4445" b="0"/>
            <wp:wrapThrough wrapText="bothSides">
              <wp:wrapPolygon edited="0">
                <wp:start x="0" y="0"/>
                <wp:lineTo x="0" y="21311"/>
                <wp:lineTo x="21488" y="21311"/>
                <wp:lineTo x="21488" y="0"/>
                <wp:lineTo x="0" y="0"/>
              </wp:wrapPolygon>
            </wp:wrapThrough>
            <wp:docPr id="3" name="Рисунок 3" descr="https://healthy-kids.ru/wp-content/uploads/2017/03/shutterstock_365599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healthy-kids.ru/wp-content/uploads/2017/03/shutterstock_36559906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541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6235" w:rsidRPr="002C0145">
        <w:rPr>
          <w:rFonts w:ascii="Times New Roman" w:hAnsi="Times New Roman" w:cs="Times New Roman"/>
          <w:b/>
          <w:i/>
        </w:rPr>
        <w:t>Сразу после рождения</w:t>
      </w:r>
      <w:r w:rsidR="00A76235" w:rsidRPr="00285534">
        <w:rPr>
          <w:rFonts w:ascii="Times New Roman" w:hAnsi="Times New Roman" w:cs="Times New Roman"/>
        </w:rPr>
        <w:t xml:space="preserve"> новорожденный издает первый звук — крик. Первый месяц жизни он учится реагировать на обращение к нему — в зависимости от интонации, он плачет или улыбается.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2C0145">
        <w:rPr>
          <w:rFonts w:ascii="Times New Roman" w:hAnsi="Times New Roman" w:cs="Times New Roman"/>
          <w:b/>
          <w:i/>
        </w:rPr>
        <w:t>Примерно с 2 мес</w:t>
      </w:r>
      <w:r w:rsidRPr="00285534">
        <w:rPr>
          <w:rFonts w:ascii="Times New Roman" w:hAnsi="Times New Roman" w:cs="Times New Roman"/>
        </w:rPr>
        <w:t xml:space="preserve">. младенец начинает </w:t>
      </w:r>
      <w:proofErr w:type="spellStart"/>
      <w:r w:rsidRPr="00285534">
        <w:rPr>
          <w:rFonts w:ascii="Times New Roman" w:hAnsi="Times New Roman" w:cs="Times New Roman"/>
        </w:rPr>
        <w:t>гулить</w:t>
      </w:r>
      <w:proofErr w:type="spellEnd"/>
      <w:r w:rsidRPr="00285534">
        <w:rPr>
          <w:rFonts w:ascii="Times New Roman" w:hAnsi="Times New Roman" w:cs="Times New Roman"/>
        </w:rPr>
        <w:t xml:space="preserve">. Одновременно он прислушивается к собственным звукам. Причем во всем мире дети </w:t>
      </w:r>
      <w:proofErr w:type="spellStart"/>
      <w:r w:rsidRPr="00285534">
        <w:rPr>
          <w:rFonts w:ascii="Times New Roman" w:hAnsi="Times New Roman" w:cs="Times New Roman"/>
        </w:rPr>
        <w:t>гулят</w:t>
      </w:r>
      <w:proofErr w:type="spellEnd"/>
      <w:r w:rsidRPr="00285534">
        <w:rPr>
          <w:rFonts w:ascii="Times New Roman" w:hAnsi="Times New Roman" w:cs="Times New Roman"/>
        </w:rPr>
        <w:t xml:space="preserve"> одинаково!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2C0145">
        <w:rPr>
          <w:rFonts w:ascii="Times New Roman" w:hAnsi="Times New Roman" w:cs="Times New Roman"/>
          <w:b/>
          <w:i/>
        </w:rPr>
        <w:t>С 3 месяцев</w:t>
      </w:r>
      <w:r w:rsidRPr="00285534">
        <w:rPr>
          <w:rFonts w:ascii="Times New Roman" w:hAnsi="Times New Roman" w:cs="Times New Roman"/>
        </w:rPr>
        <w:t xml:space="preserve"> младенцы начинают лепетать. Это начало усвоения фонетики родного языка.</w:t>
      </w:r>
    </w:p>
    <w:p w:rsidR="00A76235" w:rsidRPr="00285534" w:rsidRDefault="00DB1FD3" w:rsidP="00DB1FD3">
      <w:pPr>
        <w:jc w:val="both"/>
        <w:rPr>
          <w:rFonts w:ascii="Times New Roman" w:hAnsi="Times New Roman" w:cs="Times New Roman"/>
        </w:rPr>
      </w:pPr>
      <w:r w:rsidRPr="00DB1FD3">
        <w:rPr>
          <w:b/>
          <w:noProof/>
        </w:rPr>
        <w:drawing>
          <wp:anchor distT="0" distB="0" distL="114300" distR="114300" simplePos="0" relativeHeight="251662336" behindDoc="0" locked="0" layoutInCell="1" allowOverlap="1" wp14:anchorId="33B400BC" wp14:editId="1B8CFC9F">
            <wp:simplePos x="0" y="0"/>
            <wp:positionH relativeFrom="column">
              <wp:posOffset>9525</wp:posOffset>
            </wp:positionH>
            <wp:positionV relativeFrom="paragraph">
              <wp:posOffset>217805</wp:posOffset>
            </wp:positionV>
            <wp:extent cx="2300288" cy="1533525"/>
            <wp:effectExtent l="0" t="0" r="5080" b="0"/>
            <wp:wrapThrough wrapText="bothSides">
              <wp:wrapPolygon edited="0">
                <wp:start x="0" y="0"/>
                <wp:lineTo x="0" y="21198"/>
                <wp:lineTo x="21469" y="21198"/>
                <wp:lineTo x="21469" y="0"/>
                <wp:lineTo x="0" y="0"/>
              </wp:wrapPolygon>
            </wp:wrapThrough>
            <wp:docPr id="2" name="Рисунок 2" descr="Младенцы Улыбка Взгляд Дети фото ребёнок, грудной ребёнок, младенец, младен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ладенцы Улыбка Взгляд Дети фото ребёнок, грудной ребёнок, младенец, младен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0288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0145" w:rsidRDefault="00A76235" w:rsidP="00DB1FD3">
      <w:pPr>
        <w:jc w:val="both"/>
        <w:rPr>
          <w:rFonts w:ascii="Times New Roman" w:hAnsi="Times New Roman" w:cs="Times New Roman"/>
        </w:rPr>
      </w:pPr>
      <w:r w:rsidRPr="002C0145">
        <w:rPr>
          <w:rFonts w:ascii="Times New Roman" w:hAnsi="Times New Roman" w:cs="Times New Roman"/>
          <w:b/>
          <w:i/>
        </w:rPr>
        <w:t>В 5 месяцев</w:t>
      </w:r>
      <w:r w:rsidRPr="00285534">
        <w:rPr>
          <w:rFonts w:ascii="Times New Roman" w:hAnsi="Times New Roman" w:cs="Times New Roman"/>
        </w:rPr>
        <w:t xml:space="preserve"> крохи присматриваются к артикуляции взрослых, пытаются ее скопировать. 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2C0145">
        <w:rPr>
          <w:rFonts w:ascii="Times New Roman" w:hAnsi="Times New Roman" w:cs="Times New Roman"/>
          <w:b/>
          <w:i/>
        </w:rPr>
        <w:t>Шестимесячный малыш</w:t>
      </w:r>
      <w:r w:rsidRPr="00285534">
        <w:rPr>
          <w:rFonts w:ascii="Times New Roman" w:hAnsi="Times New Roman" w:cs="Times New Roman"/>
        </w:rPr>
        <w:t xml:space="preserve"> может впервые сказать отдельные слоги (например, «</w:t>
      </w:r>
      <w:proofErr w:type="spellStart"/>
      <w:r w:rsidRPr="00285534">
        <w:rPr>
          <w:rFonts w:ascii="Times New Roman" w:hAnsi="Times New Roman" w:cs="Times New Roman"/>
        </w:rPr>
        <w:t>ма-ма</w:t>
      </w:r>
      <w:proofErr w:type="spellEnd"/>
      <w:r w:rsidRPr="00285534">
        <w:rPr>
          <w:rFonts w:ascii="Times New Roman" w:hAnsi="Times New Roman" w:cs="Times New Roman"/>
        </w:rPr>
        <w:t>») и начинает связывать предметы со звуками («мяу» — «кошка»). Именно тогда нужно начать много говорить с ним.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2C0145">
        <w:rPr>
          <w:rFonts w:ascii="Times New Roman" w:hAnsi="Times New Roman" w:cs="Times New Roman"/>
          <w:b/>
          <w:i/>
        </w:rPr>
        <w:t>В 7 – 8 мес</w:t>
      </w:r>
      <w:r w:rsidRPr="00285534">
        <w:rPr>
          <w:rFonts w:ascii="Times New Roman" w:hAnsi="Times New Roman" w:cs="Times New Roman"/>
        </w:rPr>
        <w:t>. младенцы постоянно лепечут, причем понимают смысл отдельных слов. Появляются смысловые паузы: младенец что-то «скажет» и замолкает — ждет ответа взрослого. Это первые его попытки общения с людьми — отвечайте чаду!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2C0145">
        <w:rPr>
          <w:rFonts w:ascii="Times New Roman" w:hAnsi="Times New Roman" w:cs="Times New Roman"/>
          <w:b/>
          <w:i/>
        </w:rPr>
        <w:t>В 9 – 10 месяцев</w:t>
      </w:r>
      <w:r w:rsidRPr="00285534">
        <w:rPr>
          <w:rFonts w:ascii="Times New Roman" w:hAnsi="Times New Roman" w:cs="Times New Roman"/>
        </w:rPr>
        <w:t xml:space="preserve"> при нормальном развитии речи могут появиться первые слова. Теперь уже «мама» — это не просто слог, а осмысленное слово. Лепет усложняется. Дети вслушиваются, что говорят взрослые. Расширяется пассивный словарь. Нужно создать грудничку благоприятные условия для формирования словарного запаса.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</w:p>
    <w:p w:rsidR="00DB1FD3" w:rsidRDefault="00A76235" w:rsidP="00DB1FD3">
      <w:pPr>
        <w:jc w:val="both"/>
        <w:rPr>
          <w:rFonts w:ascii="Times New Roman" w:hAnsi="Times New Roman" w:cs="Times New Roman"/>
        </w:rPr>
      </w:pPr>
      <w:r w:rsidRPr="002C0145">
        <w:rPr>
          <w:rFonts w:ascii="Times New Roman" w:hAnsi="Times New Roman" w:cs="Times New Roman"/>
          <w:b/>
          <w:i/>
        </w:rPr>
        <w:t>К 12 месяцам</w:t>
      </w:r>
      <w:r w:rsidRPr="00285534">
        <w:rPr>
          <w:rFonts w:ascii="Times New Roman" w:hAnsi="Times New Roman" w:cs="Times New Roman"/>
        </w:rPr>
        <w:t xml:space="preserve"> кроха говорит</w:t>
      </w:r>
      <w:bookmarkStart w:id="0" w:name="_GoBack"/>
      <w:bookmarkEnd w:id="0"/>
      <w:r w:rsidRPr="00285534">
        <w:rPr>
          <w:rFonts w:ascii="Times New Roman" w:hAnsi="Times New Roman" w:cs="Times New Roman"/>
        </w:rPr>
        <w:t xml:space="preserve"> от 2 до 10 слов, может произносить «а», «у», «и», «м», «б», «п».</w:t>
      </w:r>
    </w:p>
    <w:p w:rsidR="00A76235" w:rsidRPr="00DB1FD3" w:rsidRDefault="002C0145" w:rsidP="00DB1FD3">
      <w:pPr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0816BBAC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2244388" cy="1685925"/>
            <wp:effectExtent l="0" t="0" r="3810" b="0"/>
            <wp:wrapThrough wrapText="bothSides">
              <wp:wrapPolygon edited="0">
                <wp:start x="0" y="0"/>
                <wp:lineTo x="0" y="21234"/>
                <wp:lineTo x="21453" y="21234"/>
                <wp:lineTo x="21453" y="0"/>
                <wp:lineTo x="0" y="0"/>
              </wp:wrapPolygon>
            </wp:wrapThrough>
            <wp:docPr id="4" name="Рисунок 4" descr="Использование музыки в период адаптации детей к детскому саду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Использование музыки в период адаптации детей к детскому саду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388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6235" w:rsidRPr="00DB1FD3">
        <w:rPr>
          <w:rFonts w:ascii="Times New Roman" w:hAnsi="Times New Roman" w:cs="Times New Roman"/>
          <w:b/>
        </w:rPr>
        <w:t>Этап развития активной речи — от 1 до 2 лет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285534">
        <w:rPr>
          <w:rFonts w:ascii="Times New Roman" w:hAnsi="Times New Roman" w:cs="Times New Roman"/>
        </w:rPr>
        <w:t xml:space="preserve">Малышу нравится повторять за родителями слова, слоги. Делает он это пока неправильно: </w:t>
      </w:r>
      <w:proofErr w:type="gramStart"/>
      <w:r w:rsidRPr="00285534">
        <w:rPr>
          <w:rFonts w:ascii="Times New Roman" w:hAnsi="Times New Roman" w:cs="Times New Roman"/>
        </w:rPr>
        <w:t>одним словом</w:t>
      </w:r>
      <w:proofErr w:type="gramEnd"/>
      <w:r w:rsidRPr="00285534">
        <w:rPr>
          <w:rFonts w:ascii="Times New Roman" w:hAnsi="Times New Roman" w:cs="Times New Roman"/>
        </w:rPr>
        <w:t xml:space="preserve"> обозначает сразу несколько. К примеру, «</w:t>
      </w:r>
      <w:proofErr w:type="spellStart"/>
      <w:r w:rsidRPr="00285534">
        <w:rPr>
          <w:rFonts w:ascii="Times New Roman" w:hAnsi="Times New Roman" w:cs="Times New Roman"/>
        </w:rPr>
        <w:t>биби</w:t>
      </w:r>
      <w:proofErr w:type="spellEnd"/>
      <w:r w:rsidRPr="00285534">
        <w:rPr>
          <w:rFonts w:ascii="Times New Roman" w:hAnsi="Times New Roman" w:cs="Times New Roman"/>
        </w:rPr>
        <w:t>» — это и любой вид транспорта и движение. Он активно пользуется жестами, мимикой.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285534">
        <w:rPr>
          <w:rFonts w:ascii="Times New Roman" w:hAnsi="Times New Roman" w:cs="Times New Roman"/>
        </w:rPr>
        <w:t xml:space="preserve">К 1,5 годам пассивный словарь дополняется 100 словами, они начинают говорить простыми предложениями из двух слов (например, «дядя </w:t>
      </w:r>
      <w:proofErr w:type="spellStart"/>
      <w:r w:rsidRPr="00285534">
        <w:rPr>
          <w:rFonts w:ascii="Times New Roman" w:hAnsi="Times New Roman" w:cs="Times New Roman"/>
        </w:rPr>
        <w:t>биби</w:t>
      </w:r>
      <w:proofErr w:type="spellEnd"/>
      <w:r w:rsidRPr="00285534">
        <w:rPr>
          <w:rFonts w:ascii="Times New Roman" w:hAnsi="Times New Roman" w:cs="Times New Roman"/>
        </w:rPr>
        <w:t>» (это может означать и мужчину в машине и действие — мужчина управляет автомобилем). Это признаки появления фраз.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285534">
        <w:rPr>
          <w:rFonts w:ascii="Times New Roman" w:hAnsi="Times New Roman" w:cs="Times New Roman"/>
        </w:rPr>
        <w:t>Двухлетки могут выговаривать больше звуков: «ф», «х», «в», «д», «к», «о», «н», «т», а трехлетние — «</w:t>
      </w:r>
      <w:proofErr w:type="spellStart"/>
      <w:r w:rsidRPr="00285534">
        <w:rPr>
          <w:rFonts w:ascii="Times New Roman" w:hAnsi="Times New Roman" w:cs="Times New Roman"/>
        </w:rPr>
        <w:t>л»</w:t>
      </w:r>
      <w:proofErr w:type="gramStart"/>
      <w:r w:rsidRPr="00285534">
        <w:rPr>
          <w:rFonts w:ascii="Times New Roman" w:hAnsi="Times New Roman" w:cs="Times New Roman"/>
        </w:rPr>
        <w:t>,»с</w:t>
      </w:r>
      <w:proofErr w:type="spellEnd"/>
      <w:proofErr w:type="gramEnd"/>
      <w:r w:rsidRPr="00285534">
        <w:rPr>
          <w:rFonts w:ascii="Times New Roman" w:hAnsi="Times New Roman" w:cs="Times New Roman"/>
        </w:rPr>
        <w:t>», «э», «й».</w:t>
      </w:r>
    </w:p>
    <w:p w:rsidR="00A76235" w:rsidRPr="00DB1FD3" w:rsidRDefault="002C0145" w:rsidP="00DB1FD3">
      <w:pPr>
        <w:jc w:val="both"/>
        <w:rPr>
          <w:rFonts w:ascii="Times New Roman" w:hAnsi="Times New Roman" w:cs="Times New Roman"/>
          <w:b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5B8A1DFD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2447290" cy="1835150"/>
            <wp:effectExtent l="0" t="0" r="0" b="0"/>
            <wp:wrapThrough wrapText="bothSides">
              <wp:wrapPolygon edited="0">
                <wp:start x="0" y="0"/>
                <wp:lineTo x="0" y="21301"/>
                <wp:lineTo x="21353" y="21301"/>
                <wp:lineTo x="21353" y="0"/>
                <wp:lineTo x="0" y="0"/>
              </wp:wrapPolygon>
            </wp:wrapThrough>
            <wp:docPr id="5" name="Рисунок 5" descr="https://fb.ru/media/i/1/8/2/6/8/3/0/i/18268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b.ru/media/i/1/8/2/6/8/3/0/i/182683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290" cy="183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6235" w:rsidRPr="00DB1FD3">
        <w:rPr>
          <w:rFonts w:ascii="Times New Roman" w:hAnsi="Times New Roman" w:cs="Times New Roman"/>
          <w:b/>
        </w:rPr>
        <w:t>Дошкольный период — от 3 до 6 лет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285534">
        <w:rPr>
          <w:rFonts w:ascii="Times New Roman" w:hAnsi="Times New Roman" w:cs="Times New Roman"/>
        </w:rPr>
        <w:t>Включает младший (3 – 4 года), средний (4 – 5), старший (6 – 7) дошкольный возраст. Рассмотрим возрастные нормы развития речи у дошкольников.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285534">
        <w:rPr>
          <w:rFonts w:ascii="Times New Roman" w:hAnsi="Times New Roman" w:cs="Times New Roman"/>
        </w:rPr>
        <w:t>В словаре трехлетних деток около 3000 слов, он постоянно растет. Почти все младшие дошкольники неправильно выговаривают звуки, что может быть поводом для обращения к логопеду. Их разговор интересный: они сочиняют новые слова.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285534">
        <w:rPr>
          <w:rFonts w:ascii="Times New Roman" w:hAnsi="Times New Roman" w:cs="Times New Roman"/>
        </w:rPr>
        <w:t>В 3 – 4 года развитие речи, согласно таблице, характеризуется отличными произношением «ц», «ы», «з», в 5 лет — «ж», «щ», «р», «ч», «ш». Но многие заменяют шипящие свистящими («щенок» — «</w:t>
      </w:r>
      <w:proofErr w:type="spellStart"/>
      <w:r w:rsidRPr="00285534">
        <w:rPr>
          <w:rFonts w:ascii="Times New Roman" w:hAnsi="Times New Roman" w:cs="Times New Roman"/>
        </w:rPr>
        <w:t>сенок</w:t>
      </w:r>
      <w:proofErr w:type="spellEnd"/>
      <w:r w:rsidRPr="00285534">
        <w:rPr>
          <w:rFonts w:ascii="Times New Roman" w:hAnsi="Times New Roman" w:cs="Times New Roman"/>
        </w:rPr>
        <w:t>»).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DB1FD3">
        <w:rPr>
          <w:rFonts w:ascii="Times New Roman" w:hAnsi="Times New Roman" w:cs="Times New Roman"/>
          <w:b/>
          <w:i/>
        </w:rPr>
        <w:t>Четырехлетние детки</w:t>
      </w:r>
      <w:r w:rsidRPr="00285534">
        <w:rPr>
          <w:rFonts w:ascii="Times New Roman" w:hAnsi="Times New Roman" w:cs="Times New Roman"/>
        </w:rPr>
        <w:t xml:space="preserve"> — это «почемучки». Они постоянно задают вопросы, задача взрослых — отвечать на них. Именно тогда формируется чувство языка. Малыши могут заменять или опускать слоги, неправильно употребляют окончания, приставки, суффиксы, не согласуют слова в предложениях, неправильно ставят ударения — это все нормально, ведь грамматический строй у них только формируется. А вот фразы совершенствуются: появляются прилагательные.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DB1FD3">
        <w:rPr>
          <w:rFonts w:ascii="Times New Roman" w:hAnsi="Times New Roman" w:cs="Times New Roman"/>
          <w:b/>
          <w:i/>
        </w:rPr>
        <w:t>При нормальном развитии речи пятилетний дошкольник</w:t>
      </w:r>
      <w:r w:rsidRPr="00285534">
        <w:rPr>
          <w:rFonts w:ascii="Times New Roman" w:hAnsi="Times New Roman" w:cs="Times New Roman"/>
        </w:rPr>
        <w:t xml:space="preserve"> может пересказать сказку или придумать рассказ по картинке. Рассказ становится более разнообразным и правильным. Хорошо даются шипящие, а некоторым ребятам — «р», но чаще изолированный. Чувствуют интонацию, могут изменить силу, высоту своего голоса вплоть до шепота. Словарь стремительно пополняется новыми словами, которые легко запоминаются.</w:t>
      </w:r>
    </w:p>
    <w:p w:rsidR="002C0145" w:rsidRDefault="00A76235" w:rsidP="00DB1FD3">
      <w:pPr>
        <w:jc w:val="both"/>
        <w:rPr>
          <w:rFonts w:ascii="Times New Roman" w:hAnsi="Times New Roman" w:cs="Times New Roman"/>
        </w:rPr>
      </w:pPr>
      <w:r w:rsidRPr="00DB1FD3">
        <w:rPr>
          <w:rFonts w:ascii="Times New Roman" w:hAnsi="Times New Roman" w:cs="Times New Roman"/>
          <w:b/>
          <w:i/>
        </w:rPr>
        <w:t>Шести- семилетние ребята</w:t>
      </w:r>
      <w:r w:rsidRPr="00285534">
        <w:rPr>
          <w:rFonts w:ascii="Times New Roman" w:hAnsi="Times New Roman" w:cs="Times New Roman"/>
        </w:rPr>
        <w:t xml:space="preserve"> четко выговаривают звуки, могут выявить их в словах. Это важно при подготовке к школе. А вот словарный запас у всех шестилеток разный: у кого-то он богатейший, а у кого-то ограничен бытовой тематикой. Грамматический строй речи сформирован, хотя могут неправильно спрягать глаголы (сказать «</w:t>
      </w:r>
      <w:proofErr w:type="spellStart"/>
      <w:r w:rsidRPr="00285534">
        <w:rPr>
          <w:rFonts w:ascii="Times New Roman" w:hAnsi="Times New Roman" w:cs="Times New Roman"/>
        </w:rPr>
        <w:t>ехают</w:t>
      </w:r>
      <w:proofErr w:type="spellEnd"/>
      <w:r w:rsidRPr="00285534">
        <w:rPr>
          <w:rFonts w:ascii="Times New Roman" w:hAnsi="Times New Roman" w:cs="Times New Roman"/>
        </w:rPr>
        <w:t>» вместо «ехать»). Но они допускают ошибки там, где и многие взрослые их допускают.</w:t>
      </w:r>
      <w:r w:rsidR="002C0145">
        <w:rPr>
          <w:rFonts w:ascii="Times New Roman" w:hAnsi="Times New Roman" w:cs="Times New Roman"/>
        </w:rPr>
        <w:t xml:space="preserve"> 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285534">
        <w:rPr>
          <w:rFonts w:ascii="Times New Roman" w:hAnsi="Times New Roman" w:cs="Times New Roman"/>
        </w:rPr>
        <w:t>У ребят связная, логичная речь, они отвечают развернутыми сложными фразами, по картинке составляют рассказы, пересказывают истории, делятся впечатлениями о фильмах, фантазируют.</w:t>
      </w:r>
    </w:p>
    <w:p w:rsidR="00A76235" w:rsidRPr="00DB1FD3" w:rsidRDefault="00285534" w:rsidP="00DB1FD3">
      <w:pPr>
        <w:jc w:val="both"/>
        <w:rPr>
          <w:rFonts w:ascii="Times New Roman" w:hAnsi="Times New Roman" w:cs="Times New Roman"/>
          <w:b/>
        </w:rPr>
      </w:pPr>
      <w:r w:rsidRPr="00DB1FD3">
        <w:rPr>
          <w:rFonts w:ascii="Times New Roman" w:hAnsi="Times New Roman" w:cs="Times New Roman"/>
          <w:b/>
        </w:rPr>
        <w:lastRenderedPageBreak/>
        <w:t>Ошибки родителей и как их</w:t>
      </w:r>
      <w:r w:rsidR="00A76235" w:rsidRPr="00DB1FD3">
        <w:rPr>
          <w:rFonts w:ascii="Times New Roman" w:hAnsi="Times New Roman" w:cs="Times New Roman"/>
          <w:b/>
        </w:rPr>
        <w:t xml:space="preserve"> избежать</w:t>
      </w:r>
      <w:r w:rsidR="00DB1FD3">
        <w:rPr>
          <w:rFonts w:ascii="Times New Roman" w:hAnsi="Times New Roman" w:cs="Times New Roman"/>
          <w:b/>
        </w:rPr>
        <w:t>:</w:t>
      </w:r>
    </w:p>
    <w:p w:rsidR="00A76235" w:rsidRPr="00DB1FD3" w:rsidRDefault="00A76235" w:rsidP="00DB1FD3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DB1FD3">
        <w:rPr>
          <w:rFonts w:ascii="Times New Roman" w:hAnsi="Times New Roman" w:cs="Times New Roman"/>
        </w:rPr>
        <w:t>Считать, что дитя ничего не понимает. Даже в грудничковый период формируется пассивный словарь, они учатся реагировать на обращение к ним. Иначе откуда ребенок, который не общался ни с кем, кроме родственников, вдруг «выдает» бранные слова, например? Говорили так при малыше? Не удивляйтесь;</w:t>
      </w:r>
    </w:p>
    <w:p w:rsidR="00A76235" w:rsidRPr="00DB1FD3" w:rsidRDefault="00A76235" w:rsidP="00DB1FD3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DB1FD3">
        <w:rPr>
          <w:rFonts w:ascii="Times New Roman" w:hAnsi="Times New Roman" w:cs="Times New Roman"/>
        </w:rPr>
        <w:t>Подражать «детской» речи. Сюсюканье, уменьшительно-ласкательные формы слов только усложняют их восприятие, мешают нормальному развитию речи. Крохе проще запомнить, а потом сказать слово «мяч», чем «мячик». Но и упрощать слова тоже не стоит. Если хотите, чтобы дитя начало говорить правильно, говорите с ним правильно с самого начала;</w:t>
      </w:r>
    </w:p>
    <w:p w:rsidR="00A76235" w:rsidRPr="00DB1FD3" w:rsidRDefault="00A76235" w:rsidP="00DB1FD3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DB1FD3">
        <w:rPr>
          <w:rFonts w:ascii="Times New Roman" w:hAnsi="Times New Roman" w:cs="Times New Roman"/>
        </w:rPr>
        <w:t>Говорить много. Для нормального развития речи важно говорить с малышом. Но не используйте витиеватые обороты, сложные слова. С крохами 1 – 3 лет говорите простыми предложениями. При общении учитывайте уровень развития речи детей по возрастам;</w:t>
      </w:r>
    </w:p>
    <w:p w:rsidR="00A76235" w:rsidRPr="00DB1FD3" w:rsidRDefault="00A76235" w:rsidP="00DB1FD3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DB1FD3">
        <w:rPr>
          <w:rFonts w:ascii="Times New Roman" w:hAnsi="Times New Roman" w:cs="Times New Roman"/>
        </w:rPr>
        <w:t>Не разговаривать вообще. Ребятам с дефицитом общения в раннем детстве часто диагностируют речевые и психические отклонения;</w:t>
      </w:r>
    </w:p>
    <w:p w:rsidR="00A76235" w:rsidRPr="00DB1FD3" w:rsidRDefault="00A76235" w:rsidP="00DB1FD3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DB1FD3">
        <w:rPr>
          <w:rFonts w:ascii="Times New Roman" w:hAnsi="Times New Roman" w:cs="Times New Roman"/>
        </w:rPr>
        <w:t>Не объяснять. Объясняйте значение слов. Еще правильнее — продемонстрируйте наглядно. Сказать, «яблоко — это фрукт» и показать реальное яблоко или на картинке. С первых месяцев жизни носите дитя на руках и показывайте ему все, что оно видит вокруг: предметы быта, деревья, машины, кошек, собак, птиц на улице — и называйте их. Это лучше всего развивает ваше чадо;</w:t>
      </w:r>
    </w:p>
    <w:p w:rsidR="00A76235" w:rsidRPr="00DB1FD3" w:rsidRDefault="00A76235" w:rsidP="00DB1FD3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DB1FD3">
        <w:rPr>
          <w:rFonts w:ascii="Times New Roman" w:hAnsi="Times New Roman" w:cs="Times New Roman"/>
        </w:rPr>
        <w:t>Говорить невнятно, быстро. Когда говорите с дочкой или сыном, обязательно повернитесь к нему лицом, чтобы он видел ваши губы. Говорите четко, членораздельно, акцентируя внимание на артикуляции, не «комкайте» слова — по-другому ваше дитя просто не поймет, откуда берутся звуки и как их произносить. Работайте над своей дикцией, темпом разговора.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285534">
        <w:rPr>
          <w:rFonts w:ascii="Times New Roman" w:hAnsi="Times New Roman" w:cs="Times New Roman"/>
        </w:rPr>
        <w:t>Лучший способ общения с малышом — как со взрослым. Спокойным голосом, но с доброжелательной и ласковой интонацией. Именно такое обращение мамы и папы способствует формированию правильной речи у их сына или дочки.</w:t>
      </w:r>
    </w:p>
    <w:p w:rsidR="00A76235" w:rsidRPr="00DB1FD3" w:rsidRDefault="00A76235" w:rsidP="00DB1FD3">
      <w:pPr>
        <w:jc w:val="both"/>
        <w:rPr>
          <w:rFonts w:ascii="Times New Roman" w:hAnsi="Times New Roman" w:cs="Times New Roman"/>
          <w:b/>
        </w:rPr>
      </w:pPr>
      <w:r w:rsidRPr="00DB1FD3">
        <w:rPr>
          <w:rFonts w:ascii="Times New Roman" w:hAnsi="Times New Roman" w:cs="Times New Roman"/>
          <w:b/>
        </w:rPr>
        <w:t>Советы логопедов родителям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DB1FD3">
        <w:rPr>
          <w:rFonts w:ascii="Times New Roman" w:hAnsi="Times New Roman" w:cs="Times New Roman"/>
          <w:b/>
          <w:i/>
        </w:rPr>
        <w:t>Во-первых,</w:t>
      </w:r>
      <w:r w:rsidRPr="00285534">
        <w:rPr>
          <w:rFonts w:ascii="Times New Roman" w:hAnsi="Times New Roman" w:cs="Times New Roman"/>
        </w:rPr>
        <w:t xml:space="preserve"> проверьте, не входит ли ваше чадо в зону риска по задержке речевого развития. Это детки, у которых имеются перинатальные поражения центральной нервной системы и другие неврологические проблемы, родовые травмы, частые болезни в первый год жизни, поствакцинальные осложнения — на фоне таких проблем речь может формироваться медленнее.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DB1FD3">
        <w:rPr>
          <w:rFonts w:ascii="Times New Roman" w:hAnsi="Times New Roman" w:cs="Times New Roman"/>
          <w:b/>
          <w:i/>
        </w:rPr>
        <w:t>Во-вторых</w:t>
      </w:r>
      <w:r w:rsidRPr="00285534">
        <w:rPr>
          <w:rFonts w:ascii="Times New Roman" w:hAnsi="Times New Roman" w:cs="Times New Roman"/>
        </w:rPr>
        <w:t xml:space="preserve">, обратите внимание, когда дитя впервые начало </w:t>
      </w:r>
      <w:proofErr w:type="spellStart"/>
      <w:r w:rsidRPr="00285534">
        <w:rPr>
          <w:rFonts w:ascii="Times New Roman" w:hAnsi="Times New Roman" w:cs="Times New Roman"/>
        </w:rPr>
        <w:t>гулить</w:t>
      </w:r>
      <w:proofErr w:type="spellEnd"/>
      <w:r w:rsidRPr="00285534">
        <w:rPr>
          <w:rFonts w:ascii="Times New Roman" w:hAnsi="Times New Roman" w:cs="Times New Roman"/>
        </w:rPr>
        <w:t>, сказало первые слоги, слова. Если намного позже установленной нормы, проконсультируйтесь с логопедом или неврологом.</w:t>
      </w: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</w:p>
    <w:p w:rsidR="00A76235" w:rsidRPr="00285534" w:rsidRDefault="00A76235" w:rsidP="00DB1FD3">
      <w:pPr>
        <w:jc w:val="both"/>
        <w:rPr>
          <w:rFonts w:ascii="Times New Roman" w:hAnsi="Times New Roman" w:cs="Times New Roman"/>
        </w:rPr>
      </w:pPr>
      <w:r w:rsidRPr="00DB1FD3">
        <w:rPr>
          <w:rFonts w:ascii="Times New Roman" w:hAnsi="Times New Roman" w:cs="Times New Roman"/>
          <w:b/>
          <w:i/>
        </w:rPr>
        <w:t>В-третьих,</w:t>
      </w:r>
      <w:r w:rsidRPr="00285534">
        <w:rPr>
          <w:rFonts w:ascii="Times New Roman" w:hAnsi="Times New Roman" w:cs="Times New Roman"/>
        </w:rPr>
        <w:t xml:space="preserve"> когда малышу исполнится 2 – 2,5 года, покажите его логопеду. Особенно если он в зоне риска. Это позволит вовремя выявить возможные проблемные точки в развитии речи и устранить их.</w:t>
      </w:r>
    </w:p>
    <w:sectPr w:rsidR="00A76235" w:rsidRPr="002855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6D2BB3"/>
    <w:multiLevelType w:val="hybridMultilevel"/>
    <w:tmpl w:val="32ECD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235"/>
    <w:rsid w:val="00285534"/>
    <w:rsid w:val="002C0145"/>
    <w:rsid w:val="00A76235"/>
    <w:rsid w:val="00CF5FFD"/>
    <w:rsid w:val="00DB1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1B3ED"/>
  <w15:chartTrackingRefBased/>
  <w15:docId w15:val="{EA807021-11F8-4F0C-8794-CC92EE8E0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55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85534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DB1F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1043</Words>
  <Characters>5946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Евгения Садик</cp:lastModifiedBy>
  <cp:revision>2</cp:revision>
  <cp:lastPrinted>2022-08-01T17:15:00Z</cp:lastPrinted>
  <dcterms:created xsi:type="dcterms:W3CDTF">2022-08-16T09:35:00Z</dcterms:created>
  <dcterms:modified xsi:type="dcterms:W3CDTF">2022-08-16T09:35:00Z</dcterms:modified>
</cp:coreProperties>
</file>